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EA47" w14:textId="471AE156" w:rsidR="002C19EC" w:rsidRPr="005B0ACB" w:rsidRDefault="002C19EC" w:rsidP="002C19E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B0ACB">
        <w:rPr>
          <w:rFonts w:ascii="ＭＳ 明朝" w:eastAsia="ＭＳ 明朝" w:hAnsi="ＭＳ 明朝" w:hint="eastAsia"/>
          <w:sz w:val="24"/>
          <w:szCs w:val="24"/>
        </w:rPr>
        <w:t>令和</w:t>
      </w:r>
      <w:r w:rsidR="000220B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ACB">
        <w:rPr>
          <w:rFonts w:ascii="ＭＳ 明朝" w:eastAsia="ＭＳ 明朝" w:hAnsi="ＭＳ 明朝" w:hint="eastAsia"/>
          <w:sz w:val="24"/>
          <w:szCs w:val="24"/>
        </w:rPr>
        <w:t>年</w:t>
      </w:r>
      <w:r w:rsidR="002700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B0ACB">
        <w:rPr>
          <w:rFonts w:ascii="ＭＳ 明朝" w:eastAsia="ＭＳ 明朝" w:hAnsi="ＭＳ 明朝" w:hint="eastAsia"/>
          <w:sz w:val="24"/>
          <w:szCs w:val="24"/>
        </w:rPr>
        <w:t xml:space="preserve">　月　　日　</w:t>
      </w:r>
    </w:p>
    <w:p w14:paraId="0F466410" w14:textId="32DDD1C7" w:rsidR="002C19EC" w:rsidRDefault="002C19EC" w:rsidP="00C93B5B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5B0ACB">
        <w:rPr>
          <w:rFonts w:ascii="ＭＳ 明朝" w:eastAsia="ＭＳ 明朝" w:hAnsi="ＭＳ 明朝" w:hint="eastAsia"/>
          <w:sz w:val="24"/>
          <w:szCs w:val="24"/>
          <w:lang w:eastAsia="zh-CN"/>
        </w:rPr>
        <w:t>（宛先）京都市長</w:t>
      </w:r>
    </w:p>
    <w:p w14:paraId="5A46F7B6" w14:textId="1E0C935E" w:rsidR="002C19EC" w:rsidRDefault="005B0ACB" w:rsidP="002C19EC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5B0AC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</w:t>
      </w:r>
    </w:p>
    <w:p w14:paraId="03B244DF" w14:textId="0813A3F9" w:rsidR="005B0ACB" w:rsidRDefault="005B0ACB" w:rsidP="002C19EC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法人名称</w:t>
      </w:r>
    </w:p>
    <w:p w14:paraId="6132D502" w14:textId="5BC0BDCE" w:rsidR="005B0ACB" w:rsidRDefault="005B0ACB" w:rsidP="002C19E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785AC9EA" w14:textId="77777777" w:rsidR="00710969" w:rsidRDefault="00710969" w:rsidP="0071096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BB4C6EA" w14:textId="1AC7213C" w:rsidR="006E45F4" w:rsidRPr="006E45F4" w:rsidRDefault="006E45F4" w:rsidP="006E45F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E45F4">
        <w:rPr>
          <w:rFonts w:ascii="ＭＳ ゴシック" w:eastAsia="ＭＳ ゴシック" w:hAnsi="ＭＳ ゴシック" w:hint="eastAsia"/>
          <w:sz w:val="24"/>
          <w:szCs w:val="24"/>
        </w:rPr>
        <w:t>「しまつのこころ条例」に基づく事業者報告制度に係る</w:t>
      </w:r>
    </w:p>
    <w:p w14:paraId="6447182A" w14:textId="33170284" w:rsidR="002C19EC" w:rsidRPr="005B0ACB" w:rsidRDefault="006E45F4" w:rsidP="006E45F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E45F4">
        <w:rPr>
          <w:rFonts w:ascii="ＭＳ ゴシック" w:eastAsia="ＭＳ ゴシック" w:hAnsi="ＭＳ ゴシック" w:hint="eastAsia"/>
          <w:sz w:val="24"/>
          <w:szCs w:val="24"/>
        </w:rPr>
        <w:t>面積要件非該当の</w:t>
      </w:r>
      <w:r w:rsidR="00005EA5">
        <w:rPr>
          <w:rFonts w:ascii="ＭＳ ゴシック" w:eastAsia="ＭＳ ゴシック" w:hAnsi="ＭＳ ゴシック" w:hint="eastAsia"/>
          <w:sz w:val="24"/>
          <w:szCs w:val="24"/>
        </w:rPr>
        <w:t>報告</w:t>
      </w:r>
    </w:p>
    <w:p w14:paraId="2B07AD1A" w14:textId="43B55CBA" w:rsidR="00417BEB" w:rsidRPr="005B0ACB" w:rsidRDefault="00417BEB" w:rsidP="002C19EC">
      <w:pPr>
        <w:rPr>
          <w:rFonts w:ascii="ＭＳ 明朝" w:eastAsia="ＭＳ 明朝" w:hAnsi="ＭＳ 明朝"/>
          <w:sz w:val="24"/>
          <w:szCs w:val="24"/>
        </w:rPr>
      </w:pPr>
    </w:p>
    <w:p w14:paraId="4CCE7C7E" w14:textId="67906373" w:rsidR="006E45F4" w:rsidRPr="006E45F4" w:rsidRDefault="006E45F4" w:rsidP="006E45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45F4">
        <w:rPr>
          <w:rFonts w:ascii="ＭＳ 明朝" w:eastAsia="ＭＳ 明朝" w:hAnsi="ＭＳ 明朝" w:hint="eastAsia"/>
          <w:sz w:val="24"/>
          <w:szCs w:val="24"/>
        </w:rPr>
        <w:t>「しまつのこころ条例」に基づく事業者報告制度に係る報告書兼計画書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27004A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6E45F4">
        <w:rPr>
          <w:rFonts w:ascii="ＭＳ 明朝" w:eastAsia="ＭＳ 明朝" w:hAnsi="ＭＳ 明朝" w:hint="eastAsia"/>
          <w:sz w:val="24"/>
          <w:szCs w:val="24"/>
        </w:rPr>
        <w:t>提出義務に係る規模要件を満たさない旨</w:t>
      </w:r>
      <w:r w:rsidR="0027004A">
        <w:rPr>
          <w:rFonts w:ascii="ＭＳ 明朝" w:eastAsia="ＭＳ 明朝" w:hAnsi="ＭＳ 明朝" w:hint="eastAsia"/>
          <w:sz w:val="24"/>
          <w:szCs w:val="24"/>
        </w:rPr>
        <w:t>、</w:t>
      </w:r>
      <w:r w:rsidR="00005EA5">
        <w:rPr>
          <w:rFonts w:ascii="ＭＳ 明朝" w:eastAsia="ＭＳ 明朝" w:hAnsi="ＭＳ 明朝" w:hint="eastAsia"/>
          <w:sz w:val="24"/>
          <w:szCs w:val="24"/>
        </w:rPr>
        <w:t>報告</w:t>
      </w:r>
      <w:r w:rsidRPr="006E45F4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FB31587" w14:textId="1C37B2D8" w:rsidR="002C19EC" w:rsidRPr="005B0ACB" w:rsidRDefault="006E45F4" w:rsidP="006E45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45F4">
        <w:rPr>
          <w:rFonts w:ascii="ＭＳ 明朝" w:eastAsia="ＭＳ 明朝" w:hAnsi="ＭＳ 明朝" w:hint="eastAsia"/>
          <w:sz w:val="24"/>
          <w:szCs w:val="24"/>
        </w:rPr>
        <w:t>なお</w:t>
      </w:r>
      <w:r w:rsidR="0027004A">
        <w:rPr>
          <w:rFonts w:ascii="ＭＳ 明朝" w:eastAsia="ＭＳ 明朝" w:hAnsi="ＭＳ 明朝" w:hint="eastAsia"/>
          <w:sz w:val="24"/>
          <w:szCs w:val="24"/>
        </w:rPr>
        <w:t>、</w:t>
      </w:r>
      <w:r w:rsidRPr="006E45F4">
        <w:rPr>
          <w:rFonts w:ascii="ＭＳ 明朝" w:eastAsia="ＭＳ 明朝" w:hAnsi="ＭＳ 明朝" w:hint="eastAsia"/>
          <w:sz w:val="24"/>
          <w:szCs w:val="24"/>
        </w:rPr>
        <w:t>報告書兼計画書の提出をいたしませんが</w:t>
      </w:r>
      <w:r w:rsidR="0027004A">
        <w:rPr>
          <w:rFonts w:ascii="ＭＳ 明朝" w:eastAsia="ＭＳ 明朝" w:hAnsi="ＭＳ 明朝" w:hint="eastAsia"/>
          <w:sz w:val="24"/>
          <w:szCs w:val="24"/>
        </w:rPr>
        <w:t>、</w:t>
      </w:r>
      <w:r w:rsidRPr="006E45F4">
        <w:rPr>
          <w:rFonts w:ascii="ＭＳ 明朝" w:eastAsia="ＭＳ 明朝" w:hAnsi="ＭＳ 明朝" w:hint="eastAsia"/>
          <w:sz w:val="24"/>
          <w:szCs w:val="24"/>
        </w:rPr>
        <w:t>引き続き</w:t>
      </w:r>
      <w:r w:rsidR="0027004A">
        <w:rPr>
          <w:rFonts w:ascii="ＭＳ 明朝" w:eastAsia="ＭＳ 明朝" w:hAnsi="ＭＳ 明朝" w:hint="eastAsia"/>
          <w:sz w:val="24"/>
          <w:szCs w:val="24"/>
        </w:rPr>
        <w:t>、</w:t>
      </w:r>
      <w:r w:rsidRPr="006E45F4">
        <w:rPr>
          <w:rFonts w:ascii="ＭＳ 明朝" w:eastAsia="ＭＳ 明朝" w:hAnsi="ＭＳ 明朝" w:hint="eastAsia"/>
          <w:sz w:val="24"/>
          <w:szCs w:val="24"/>
        </w:rPr>
        <w:t>条例の規定に沿った運営を継続いたします。加えて</w:t>
      </w:r>
      <w:r w:rsidR="0027004A">
        <w:rPr>
          <w:rFonts w:ascii="ＭＳ 明朝" w:eastAsia="ＭＳ 明朝" w:hAnsi="ＭＳ 明朝" w:hint="eastAsia"/>
          <w:sz w:val="24"/>
          <w:szCs w:val="24"/>
        </w:rPr>
        <w:t>、</w:t>
      </w:r>
      <w:r w:rsidRPr="006E45F4">
        <w:rPr>
          <w:rFonts w:ascii="ＭＳ 明朝" w:eastAsia="ＭＳ 明朝" w:hAnsi="ＭＳ 明朝" w:hint="eastAsia"/>
          <w:sz w:val="24"/>
          <w:szCs w:val="24"/>
        </w:rPr>
        <w:t>再び面積要件に該当することになった場合は御報告のうえ</w:t>
      </w:r>
      <w:r w:rsidR="0027004A">
        <w:rPr>
          <w:rFonts w:ascii="ＭＳ 明朝" w:eastAsia="ＭＳ 明朝" w:hAnsi="ＭＳ 明朝" w:hint="eastAsia"/>
          <w:sz w:val="24"/>
          <w:szCs w:val="24"/>
        </w:rPr>
        <w:t>、</w:t>
      </w:r>
      <w:r w:rsidRPr="006E45F4">
        <w:rPr>
          <w:rFonts w:ascii="ＭＳ 明朝" w:eastAsia="ＭＳ 明朝" w:hAnsi="ＭＳ 明朝" w:hint="eastAsia"/>
          <w:sz w:val="24"/>
          <w:szCs w:val="24"/>
        </w:rPr>
        <w:t>報告書兼計画書を提出いたします。</w:t>
      </w:r>
    </w:p>
    <w:p w14:paraId="24D2380D" w14:textId="2F2BE0EB" w:rsidR="00FC0BA3" w:rsidRDefault="00FC0BA3" w:rsidP="00FC0BA3">
      <w:pPr>
        <w:rPr>
          <w:rFonts w:ascii="ＭＳ 明朝" w:eastAsia="ＭＳ 明朝" w:hAnsi="ＭＳ 明朝"/>
          <w:sz w:val="24"/>
          <w:szCs w:val="24"/>
        </w:rPr>
      </w:pPr>
    </w:p>
    <w:p w14:paraId="2AEBCE09" w14:textId="7BB5D443" w:rsidR="00FC0BA3" w:rsidRPr="00EE62AA" w:rsidRDefault="00FC0BA3" w:rsidP="00EE62AA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E62AA">
        <w:rPr>
          <w:rFonts w:ascii="ＭＳ ゴシック" w:eastAsia="ＭＳ ゴシック" w:hAnsi="ＭＳ ゴシック" w:hint="eastAsia"/>
          <w:sz w:val="24"/>
          <w:szCs w:val="24"/>
        </w:rPr>
        <w:t>京都市内に所在する事業所（店舗等）が１店舗</w:t>
      </w:r>
      <w:r w:rsidR="00EE62AA" w:rsidRPr="00EE62AA">
        <w:rPr>
          <w:rFonts w:ascii="ＭＳ ゴシック" w:eastAsia="ＭＳ ゴシック" w:hAnsi="ＭＳ ゴシック" w:hint="eastAsia"/>
          <w:sz w:val="24"/>
          <w:szCs w:val="24"/>
        </w:rPr>
        <w:t>のみ</w:t>
      </w:r>
    </w:p>
    <w:p w14:paraId="13FDADB6" w14:textId="2F0FB263" w:rsidR="00FC0BA3" w:rsidRDefault="00EE62AA" w:rsidP="00EE62AA">
      <w:pPr>
        <w:ind w:left="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店舗の</w:t>
      </w:r>
      <w:r w:rsidR="00FC0BA3" w:rsidRPr="00FC0BA3">
        <w:rPr>
          <w:rFonts w:ascii="ＭＳ 明朝" w:eastAsia="ＭＳ 明朝" w:hAnsi="ＭＳ 明朝" w:hint="eastAsia"/>
          <w:sz w:val="24"/>
          <w:szCs w:val="24"/>
        </w:rPr>
        <w:t>延床面積</w:t>
      </w:r>
      <w:r w:rsidR="00FC0BA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C0BA3" w:rsidRPr="00FC0BA3">
        <w:rPr>
          <w:rFonts w:ascii="ＭＳ 明朝" w:eastAsia="ＭＳ 明朝" w:hAnsi="ＭＳ 明朝"/>
          <w:sz w:val="24"/>
          <w:szCs w:val="24"/>
        </w:rPr>
        <w:t>㎡</w:t>
      </w:r>
    </w:p>
    <w:p w14:paraId="083B42F4" w14:textId="64844CF3" w:rsidR="00EE62AA" w:rsidRDefault="00EE62AA" w:rsidP="00EE62AA">
      <w:pPr>
        <w:ind w:left="360"/>
        <w:rPr>
          <w:rFonts w:ascii="ＭＳ 明朝" w:eastAsia="ＭＳ 明朝" w:hAnsi="ＭＳ 明朝"/>
          <w:sz w:val="24"/>
          <w:szCs w:val="24"/>
        </w:rPr>
      </w:pPr>
    </w:p>
    <w:p w14:paraId="50FC9594" w14:textId="028D5016" w:rsidR="00FC0BA3" w:rsidRPr="00EE62AA" w:rsidRDefault="00FC0BA3" w:rsidP="00EE62AA">
      <w:pPr>
        <w:pStyle w:val="a5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EE62AA">
        <w:rPr>
          <w:rFonts w:ascii="ＭＳ ゴシック" w:eastAsia="ＭＳ ゴシック" w:hAnsi="ＭＳ ゴシック" w:hint="eastAsia"/>
          <w:sz w:val="24"/>
          <w:szCs w:val="24"/>
        </w:rPr>
        <w:t>京都市内に所在する事業所（店舗等）が２店舗以上</w:t>
      </w:r>
    </w:p>
    <w:p w14:paraId="165ADCF6" w14:textId="35A9DA2C" w:rsidR="00EE62AA" w:rsidRDefault="00FC0BA3" w:rsidP="00FC0BA3">
      <w:pPr>
        <w:pStyle w:val="a5"/>
        <w:ind w:leftChars="0" w:left="360"/>
        <w:rPr>
          <w:rFonts w:ascii="ＭＳ 明朝" w:eastAsia="ＭＳ 明朝" w:hAnsi="ＭＳ 明朝"/>
          <w:sz w:val="24"/>
          <w:szCs w:val="24"/>
        </w:rPr>
      </w:pPr>
      <w:r w:rsidRPr="00FC0BA3">
        <w:rPr>
          <w:rFonts w:ascii="ＭＳ 明朝" w:eastAsia="ＭＳ 明朝" w:hAnsi="ＭＳ 明朝" w:hint="eastAsia"/>
          <w:sz w:val="24"/>
          <w:szCs w:val="24"/>
        </w:rPr>
        <w:t>京都市内の</w:t>
      </w:r>
      <w:r w:rsidR="00EE62AA">
        <w:rPr>
          <w:rFonts w:ascii="ＭＳ 明朝" w:eastAsia="ＭＳ 明朝" w:hAnsi="ＭＳ 明朝" w:hint="eastAsia"/>
          <w:sz w:val="24"/>
          <w:szCs w:val="24"/>
        </w:rPr>
        <w:t>各事業所（店舗等）の「名称」「延床面積」を以下（又は任意様式）に記載</w:t>
      </w:r>
    </w:p>
    <w:tbl>
      <w:tblPr>
        <w:tblpPr w:leftFromText="142" w:rightFromText="142" w:vertAnchor="text" w:horzAnchor="page" w:tblpX="1501" w:tblpY="136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7"/>
        <w:gridCol w:w="479"/>
        <w:gridCol w:w="3402"/>
        <w:gridCol w:w="3544"/>
      </w:tblGrid>
      <w:tr w:rsidR="00EE62AA" w:rsidRPr="007B0720" w14:paraId="30C4B88E" w14:textId="77777777" w:rsidTr="00EE62AA">
        <w:trPr>
          <w:cantSplit/>
          <w:trHeight w:val="380"/>
        </w:trPr>
        <w:tc>
          <w:tcPr>
            <w:tcW w:w="3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97EE2A4" w14:textId="77777777" w:rsidR="00EE62AA" w:rsidRPr="00FC0BA3" w:rsidRDefault="00EE62AA" w:rsidP="00EE62AA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kern w:val="0"/>
              </w:rPr>
            </w:pPr>
            <w:r w:rsidRPr="00FC0BA3">
              <w:rPr>
                <w:rFonts w:hAnsi="ＭＳ 明朝" w:hint="eastAsia"/>
                <w:kern w:val="0"/>
              </w:rPr>
              <w:t>店　舗　等</w:t>
            </w:r>
          </w:p>
        </w:tc>
        <w:tc>
          <w:tcPr>
            <w:tcW w:w="479" w:type="dxa"/>
            <w:tcBorders>
              <w:top w:val="single" w:sz="4" w:space="0" w:color="auto"/>
            </w:tcBorders>
          </w:tcPr>
          <w:p w14:paraId="13C9A731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3A1FAEC9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</w:rPr>
            </w:pPr>
            <w:r w:rsidRPr="00EE62AA">
              <w:rPr>
                <w:rFonts w:hAnsi="ＭＳ 明朝" w:hint="eastAsia"/>
                <w:spacing w:val="735"/>
                <w:kern w:val="0"/>
                <w:fitText w:val="1890" w:id="-1547443200"/>
              </w:rPr>
              <w:t>名</w:t>
            </w:r>
            <w:r w:rsidRPr="00EE62AA">
              <w:rPr>
                <w:rFonts w:hAnsi="ＭＳ 明朝" w:hint="eastAsia"/>
                <w:kern w:val="0"/>
                <w:fitText w:val="1890" w:id="-1547443200"/>
              </w:rPr>
              <w:t>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6C812065" w14:textId="77777777" w:rsidR="00EE62AA" w:rsidRPr="002C1F01" w:rsidRDefault="00EE62AA" w:rsidP="00EE62AA">
            <w:pPr>
              <w:overflowPunct w:val="0"/>
              <w:autoSpaceDE w:val="0"/>
              <w:autoSpaceDN w:val="0"/>
              <w:spacing w:line="200" w:lineRule="exact"/>
              <w:ind w:rightChars="-100" w:right="-210"/>
              <w:jc w:val="center"/>
              <w:textAlignment w:val="center"/>
              <w:rPr>
                <w:rFonts w:hAnsi="ＭＳ 明朝"/>
                <w:w w:val="80"/>
              </w:rPr>
            </w:pPr>
            <w:r w:rsidRPr="00EE62AA">
              <w:rPr>
                <w:rFonts w:hAnsi="ＭＳ 明朝" w:hint="eastAsia"/>
                <w:spacing w:val="25"/>
                <w:kern w:val="0"/>
                <w:fitText w:val="1764" w:id="-1547443199"/>
              </w:rPr>
              <w:t>延床面積（㎡</w:t>
            </w:r>
            <w:r w:rsidRPr="00EE62AA">
              <w:rPr>
                <w:rFonts w:hAnsi="ＭＳ 明朝" w:hint="eastAsia"/>
                <w:spacing w:val="-3"/>
                <w:kern w:val="0"/>
                <w:fitText w:val="1764" w:id="-1547443199"/>
              </w:rPr>
              <w:t>）</w:t>
            </w:r>
          </w:p>
        </w:tc>
      </w:tr>
      <w:tr w:rsidR="00EE62AA" w:rsidRPr="007B0720" w14:paraId="1ECB554B" w14:textId="77777777" w:rsidTr="00EE62AA">
        <w:trPr>
          <w:cantSplit/>
          <w:trHeight w:val="380"/>
        </w:trPr>
        <w:tc>
          <w:tcPr>
            <w:tcW w:w="367" w:type="dxa"/>
            <w:vMerge/>
            <w:vAlign w:val="center"/>
          </w:tcPr>
          <w:p w14:paraId="05E8EECA" w14:textId="77777777" w:rsidR="00EE62AA" w:rsidRPr="00FC0BA3" w:rsidRDefault="00EE62AA" w:rsidP="00EE62AA">
            <w:pPr>
              <w:overflowPunct w:val="0"/>
              <w:autoSpaceDE w:val="0"/>
              <w:autoSpaceDN w:val="0"/>
              <w:ind w:rightChars="-50" w:right="-105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479" w:type="dxa"/>
          </w:tcPr>
          <w:p w14:paraId="541D6EA2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  <w:w w:val="95"/>
              </w:rPr>
            </w:pPr>
            <w:r w:rsidRPr="00FC0BA3">
              <w:rPr>
                <w:rFonts w:ascii="HG丸ｺﾞｼｯｸM-PRO" w:eastAsia="HG丸ｺﾞｼｯｸM-PRO" w:hAnsi="HG丸ｺﾞｼｯｸM-PRO" w:hint="eastAsia"/>
                <w:w w:val="95"/>
              </w:rPr>
              <w:t>１</w:t>
            </w:r>
          </w:p>
        </w:tc>
        <w:tc>
          <w:tcPr>
            <w:tcW w:w="3402" w:type="dxa"/>
            <w:vAlign w:val="center"/>
          </w:tcPr>
          <w:p w14:paraId="082A1FFC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14:paraId="5319C5EF" w14:textId="77777777" w:rsidR="00EE62AA" w:rsidRPr="007B0720" w:rsidRDefault="00EE62AA" w:rsidP="00EE62AA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EE62AA" w:rsidRPr="007B0720" w14:paraId="7DC2D547" w14:textId="77777777" w:rsidTr="00EE62AA">
        <w:trPr>
          <w:cantSplit/>
          <w:trHeight w:val="380"/>
        </w:trPr>
        <w:tc>
          <w:tcPr>
            <w:tcW w:w="367" w:type="dxa"/>
            <w:vMerge/>
            <w:vAlign w:val="center"/>
          </w:tcPr>
          <w:p w14:paraId="7993CE32" w14:textId="77777777" w:rsidR="00EE62AA" w:rsidRPr="00FC0BA3" w:rsidRDefault="00EE62AA" w:rsidP="00EE62AA">
            <w:pPr>
              <w:overflowPunct w:val="0"/>
              <w:autoSpaceDE w:val="0"/>
              <w:autoSpaceDN w:val="0"/>
              <w:ind w:rightChars="-50" w:right="-105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479" w:type="dxa"/>
          </w:tcPr>
          <w:p w14:paraId="365A5DF5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  <w:w w:val="95"/>
              </w:rPr>
            </w:pPr>
            <w:r w:rsidRPr="00FC0BA3">
              <w:rPr>
                <w:rFonts w:ascii="HG丸ｺﾞｼｯｸM-PRO" w:eastAsia="HG丸ｺﾞｼｯｸM-PRO" w:hAnsi="HG丸ｺﾞｼｯｸM-PRO" w:hint="eastAsia"/>
                <w:w w:val="95"/>
              </w:rPr>
              <w:t>２</w:t>
            </w:r>
          </w:p>
        </w:tc>
        <w:tc>
          <w:tcPr>
            <w:tcW w:w="3402" w:type="dxa"/>
            <w:vAlign w:val="center"/>
          </w:tcPr>
          <w:p w14:paraId="43D35B57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14:paraId="1E64028E" w14:textId="77777777" w:rsidR="00EE62AA" w:rsidRPr="007B0720" w:rsidRDefault="00EE62AA" w:rsidP="00EE62AA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EE62AA" w:rsidRPr="007B0720" w14:paraId="043F7668" w14:textId="77777777" w:rsidTr="00EE62AA">
        <w:trPr>
          <w:cantSplit/>
          <w:trHeight w:val="380"/>
        </w:trPr>
        <w:tc>
          <w:tcPr>
            <w:tcW w:w="367" w:type="dxa"/>
            <w:vMerge/>
            <w:vAlign w:val="center"/>
          </w:tcPr>
          <w:p w14:paraId="367D00E0" w14:textId="77777777" w:rsidR="00EE62AA" w:rsidRPr="00FC0BA3" w:rsidRDefault="00EE62AA" w:rsidP="00EE62AA">
            <w:pPr>
              <w:overflowPunct w:val="0"/>
              <w:autoSpaceDE w:val="0"/>
              <w:autoSpaceDN w:val="0"/>
              <w:ind w:rightChars="-50" w:right="-105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479" w:type="dxa"/>
          </w:tcPr>
          <w:p w14:paraId="7497636B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  <w:w w:val="95"/>
              </w:rPr>
            </w:pPr>
            <w:r w:rsidRPr="00FC0BA3">
              <w:rPr>
                <w:rFonts w:ascii="HG丸ｺﾞｼｯｸM-PRO" w:eastAsia="HG丸ｺﾞｼｯｸM-PRO" w:hAnsi="HG丸ｺﾞｼｯｸM-PRO" w:hint="eastAsia"/>
                <w:w w:val="95"/>
              </w:rPr>
              <w:t>３</w:t>
            </w:r>
          </w:p>
        </w:tc>
        <w:tc>
          <w:tcPr>
            <w:tcW w:w="3402" w:type="dxa"/>
            <w:vAlign w:val="center"/>
          </w:tcPr>
          <w:p w14:paraId="6ECDFC1A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544" w:type="dxa"/>
            <w:vAlign w:val="center"/>
          </w:tcPr>
          <w:p w14:paraId="6F4D5193" w14:textId="77777777" w:rsidR="00EE62AA" w:rsidRPr="007B0720" w:rsidRDefault="00EE62AA" w:rsidP="00EE62AA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EE62AA" w:rsidRPr="007B0720" w14:paraId="524DD9A0" w14:textId="77777777" w:rsidTr="00EE62AA">
        <w:trPr>
          <w:cantSplit/>
          <w:trHeight w:val="380"/>
        </w:trPr>
        <w:tc>
          <w:tcPr>
            <w:tcW w:w="367" w:type="dxa"/>
            <w:vMerge/>
            <w:vAlign w:val="center"/>
          </w:tcPr>
          <w:p w14:paraId="11AE2CF4" w14:textId="77777777" w:rsidR="00EE62AA" w:rsidRPr="00FC0BA3" w:rsidRDefault="00EE62AA" w:rsidP="00EE62AA">
            <w:pPr>
              <w:overflowPunct w:val="0"/>
              <w:autoSpaceDE w:val="0"/>
              <w:autoSpaceDN w:val="0"/>
              <w:ind w:rightChars="-50" w:right="-105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479" w:type="dxa"/>
          </w:tcPr>
          <w:p w14:paraId="61FF56D1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  <w:w w:val="95"/>
              </w:rPr>
            </w:pPr>
            <w:r w:rsidRPr="00FC0BA3">
              <w:rPr>
                <w:rFonts w:ascii="HG丸ｺﾞｼｯｸM-PRO" w:eastAsia="HG丸ｺﾞｼｯｸM-PRO" w:hAnsi="HG丸ｺﾞｼｯｸM-PRO" w:hint="eastAsia"/>
                <w:w w:val="95"/>
              </w:rPr>
              <w:t>４</w:t>
            </w:r>
          </w:p>
        </w:tc>
        <w:tc>
          <w:tcPr>
            <w:tcW w:w="3402" w:type="dxa"/>
            <w:vAlign w:val="center"/>
          </w:tcPr>
          <w:p w14:paraId="1BB28963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14:paraId="2B4D5F4D" w14:textId="77777777" w:rsidR="00EE62AA" w:rsidRPr="007B0720" w:rsidRDefault="00EE62AA" w:rsidP="00EE62AA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EE62AA" w:rsidRPr="007B0720" w14:paraId="300D6409" w14:textId="77777777" w:rsidTr="00EE62AA">
        <w:trPr>
          <w:cantSplit/>
          <w:trHeight w:val="380"/>
        </w:trPr>
        <w:tc>
          <w:tcPr>
            <w:tcW w:w="367" w:type="dxa"/>
            <w:vMerge/>
            <w:vAlign w:val="center"/>
          </w:tcPr>
          <w:p w14:paraId="0FA2A200" w14:textId="77777777" w:rsidR="00EE62AA" w:rsidRPr="00FC0BA3" w:rsidRDefault="00EE62AA" w:rsidP="00EE62AA">
            <w:pPr>
              <w:overflowPunct w:val="0"/>
              <w:autoSpaceDE w:val="0"/>
              <w:autoSpaceDN w:val="0"/>
              <w:ind w:rightChars="-50" w:right="-105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479" w:type="dxa"/>
          </w:tcPr>
          <w:p w14:paraId="6D2D896D" w14:textId="77777777" w:rsidR="00EE62AA" w:rsidRPr="00FC0BA3" w:rsidRDefault="00EE62AA" w:rsidP="00EE62AA">
            <w:pPr>
              <w:overflowPunct w:val="0"/>
              <w:autoSpaceDE w:val="0"/>
              <w:autoSpaceDN w:val="0"/>
              <w:textAlignment w:val="center"/>
              <w:rPr>
                <w:rFonts w:ascii="HG丸ｺﾞｼｯｸM-PRO" w:eastAsia="HG丸ｺﾞｼｯｸM-PRO" w:hAnsi="HG丸ｺﾞｼｯｸM-PRO"/>
                <w:w w:val="95"/>
              </w:rPr>
            </w:pPr>
            <w:r w:rsidRPr="00FC0BA3">
              <w:rPr>
                <w:rFonts w:ascii="HG丸ｺﾞｼｯｸM-PRO" w:eastAsia="HG丸ｺﾞｼｯｸM-PRO" w:hAnsi="HG丸ｺﾞｼｯｸM-PRO" w:hint="eastAsia"/>
                <w:w w:val="95"/>
              </w:rPr>
              <w:t>５</w:t>
            </w:r>
          </w:p>
        </w:tc>
        <w:tc>
          <w:tcPr>
            <w:tcW w:w="3402" w:type="dxa"/>
            <w:vAlign w:val="center"/>
          </w:tcPr>
          <w:p w14:paraId="06FE19FB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vAlign w:val="center"/>
          </w:tcPr>
          <w:p w14:paraId="5D375D91" w14:textId="77777777" w:rsidR="00EE62AA" w:rsidRPr="007B0720" w:rsidRDefault="00EE62AA" w:rsidP="00EE62AA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EE62AA" w:rsidRPr="007B0720" w14:paraId="4F06F491" w14:textId="77777777" w:rsidTr="00EE62AA">
        <w:trPr>
          <w:cantSplit/>
          <w:trHeight w:val="275"/>
        </w:trPr>
        <w:tc>
          <w:tcPr>
            <w:tcW w:w="367" w:type="dxa"/>
            <w:vMerge/>
            <w:vAlign w:val="center"/>
          </w:tcPr>
          <w:p w14:paraId="0CC37761" w14:textId="77777777" w:rsidR="00EE62AA" w:rsidRPr="00FC0BA3" w:rsidRDefault="00EE62AA" w:rsidP="00EE62AA">
            <w:pPr>
              <w:overflowPunct w:val="0"/>
              <w:autoSpaceDE w:val="0"/>
              <w:autoSpaceDN w:val="0"/>
              <w:ind w:rightChars="-50" w:right="-105"/>
              <w:jc w:val="center"/>
              <w:textAlignment w:val="center"/>
              <w:rPr>
                <w:rFonts w:hAnsi="ＭＳ 明朝"/>
                <w:kern w:val="0"/>
              </w:rPr>
            </w:pPr>
          </w:p>
        </w:tc>
        <w:tc>
          <w:tcPr>
            <w:tcW w:w="3881" w:type="dxa"/>
            <w:gridSpan w:val="2"/>
          </w:tcPr>
          <w:p w14:paraId="41C76A01" w14:textId="77777777" w:rsidR="00EE62AA" w:rsidRPr="00FC0BA3" w:rsidRDefault="00EE62AA" w:rsidP="00EE62A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</w:rPr>
            </w:pPr>
            <w:r w:rsidRPr="00EE62AA">
              <w:rPr>
                <w:rFonts w:ascii="HG丸ｺﾞｼｯｸM-PRO" w:eastAsia="HG丸ｺﾞｼｯｸM-PRO" w:hAnsi="HG丸ｺﾞｼｯｸM-PRO" w:hint="eastAsia"/>
                <w:spacing w:val="672"/>
                <w:kern w:val="0"/>
                <w:fitText w:val="1764" w:id="-1547443198"/>
              </w:rPr>
              <w:t>合</w:t>
            </w:r>
            <w:r w:rsidRPr="00EE62AA">
              <w:rPr>
                <w:rFonts w:ascii="HG丸ｺﾞｼｯｸM-PRO" w:eastAsia="HG丸ｺﾞｼｯｸM-PRO" w:hAnsi="HG丸ｺﾞｼｯｸM-PRO" w:hint="eastAsia"/>
                <w:kern w:val="0"/>
                <w:fitText w:val="1764" w:id="-1547443198"/>
              </w:rPr>
              <w:t>計</w:t>
            </w:r>
          </w:p>
        </w:tc>
        <w:tc>
          <w:tcPr>
            <w:tcW w:w="3544" w:type="dxa"/>
            <w:vAlign w:val="center"/>
          </w:tcPr>
          <w:p w14:paraId="1A3A70D2" w14:textId="77777777" w:rsidR="00EE62AA" w:rsidRPr="00062398" w:rsidRDefault="00EE62AA" w:rsidP="00EE62AA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</w:tbl>
    <w:p w14:paraId="344F5416" w14:textId="654451ED" w:rsidR="00EE62AA" w:rsidRPr="00FC0BA3" w:rsidRDefault="00EE62AA" w:rsidP="00EE62AA">
      <w:pPr>
        <w:pStyle w:val="a5"/>
        <w:wordWrap w:val="0"/>
        <w:ind w:leftChars="0" w:left="3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6B63182" w14:textId="77777777" w:rsidR="00EE62AA" w:rsidRDefault="00EE62AA" w:rsidP="00EE62AA">
      <w:pPr>
        <w:mirrorIndents/>
        <w:rPr>
          <w:rFonts w:ascii="ＭＳ 明朝" w:eastAsia="ＭＳ 明朝" w:hAnsi="ＭＳ 明朝"/>
          <w:sz w:val="24"/>
          <w:szCs w:val="24"/>
        </w:rPr>
      </w:pPr>
    </w:p>
    <w:p w14:paraId="0E0979D9" w14:textId="77777777" w:rsidR="00EE62AA" w:rsidRDefault="00EE62AA" w:rsidP="00EE62AA">
      <w:pPr>
        <w:mirrorIndents/>
        <w:rPr>
          <w:rFonts w:ascii="ＭＳ 明朝" w:eastAsia="ＭＳ 明朝" w:hAnsi="ＭＳ 明朝"/>
          <w:sz w:val="24"/>
          <w:szCs w:val="24"/>
        </w:rPr>
      </w:pPr>
    </w:p>
    <w:p w14:paraId="7F18F926" w14:textId="77777777" w:rsidR="00EE62AA" w:rsidRDefault="00EE62AA" w:rsidP="00EE62AA">
      <w:pPr>
        <w:mirrorIndents/>
        <w:rPr>
          <w:rFonts w:ascii="ＭＳ 明朝" w:eastAsia="ＭＳ 明朝" w:hAnsi="ＭＳ 明朝"/>
          <w:sz w:val="24"/>
          <w:szCs w:val="24"/>
        </w:rPr>
      </w:pPr>
    </w:p>
    <w:p w14:paraId="364A4534" w14:textId="77777777" w:rsidR="00EE62AA" w:rsidRDefault="00EE62AA" w:rsidP="00EE62AA">
      <w:pPr>
        <w:mirrorIndents/>
        <w:rPr>
          <w:rFonts w:ascii="ＭＳ 明朝" w:eastAsia="ＭＳ 明朝" w:hAnsi="ＭＳ 明朝"/>
          <w:sz w:val="24"/>
          <w:szCs w:val="24"/>
        </w:rPr>
      </w:pPr>
    </w:p>
    <w:p w14:paraId="72C012EA" w14:textId="77777777" w:rsidR="00EE62AA" w:rsidRDefault="00EE62AA" w:rsidP="00EE62AA">
      <w:pPr>
        <w:mirrorIndents/>
        <w:rPr>
          <w:rFonts w:ascii="ＭＳ 明朝" w:eastAsia="ＭＳ 明朝" w:hAnsi="ＭＳ 明朝"/>
          <w:sz w:val="24"/>
          <w:szCs w:val="24"/>
        </w:rPr>
      </w:pPr>
    </w:p>
    <w:p w14:paraId="6DEAA93F" w14:textId="77777777" w:rsidR="00EE62AA" w:rsidRDefault="00EE62AA" w:rsidP="00EE62AA">
      <w:pPr>
        <w:mirrorIndents/>
        <w:rPr>
          <w:rFonts w:ascii="ＭＳ 明朝" w:eastAsia="ＭＳ 明朝" w:hAnsi="ＭＳ 明朝"/>
          <w:sz w:val="24"/>
          <w:szCs w:val="24"/>
        </w:rPr>
      </w:pPr>
    </w:p>
    <w:p w14:paraId="68B670E6" w14:textId="77777777" w:rsidR="00EE62AA" w:rsidRDefault="00EE62AA" w:rsidP="00EE62AA">
      <w:pPr>
        <w:mirrorIndents/>
        <w:rPr>
          <w:rFonts w:ascii="ＭＳ 明朝" w:eastAsia="ＭＳ 明朝" w:hAnsi="ＭＳ 明朝"/>
          <w:sz w:val="24"/>
          <w:szCs w:val="24"/>
        </w:rPr>
      </w:pPr>
    </w:p>
    <w:p w14:paraId="5B893533" w14:textId="40887596" w:rsidR="00EE62AA" w:rsidRDefault="00D36F86" w:rsidP="00EE62AA">
      <w:pPr>
        <w:ind w:firstLineChars="200" w:firstLine="480"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注１　延床面積は</w:t>
      </w:r>
      <w:r w:rsidR="0027004A">
        <w:rPr>
          <w:rFonts w:ascii="ＭＳ 明朝" w:eastAsia="ＭＳ 明朝" w:hAnsi="ＭＳ 明朝" w:hint="eastAsia"/>
          <w:sz w:val="24"/>
          <w:szCs w:val="24"/>
        </w:rPr>
        <w:t>、</w:t>
      </w:r>
      <w:r w:rsidR="00EE62AA" w:rsidRPr="00740745">
        <w:rPr>
          <w:rFonts w:ascii="ＭＳ 明朝" w:eastAsia="ＭＳ 明朝" w:hAnsi="ＭＳ 明朝" w:hint="eastAsia"/>
          <w:sz w:val="24"/>
          <w:szCs w:val="24"/>
        </w:rPr>
        <w:t>バックヤードを含めた事業の用に供している床面積</w:t>
      </w:r>
    </w:p>
    <w:p w14:paraId="57D279FA" w14:textId="7669F5B2" w:rsidR="00740745" w:rsidRDefault="00D36F86" w:rsidP="00EE62AA">
      <w:pPr>
        <w:ind w:firstLineChars="200" w:firstLine="480"/>
        <w:mirrorIndents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注２　</w:t>
      </w:r>
      <w:r w:rsidR="00EE62AA" w:rsidRPr="00740745">
        <w:rPr>
          <w:rFonts w:ascii="ＭＳ 明朝" w:eastAsia="ＭＳ 明朝" w:hAnsi="ＭＳ 明朝" w:hint="eastAsia"/>
          <w:sz w:val="24"/>
          <w:szCs w:val="24"/>
          <w:lang w:eastAsia="zh-CN"/>
        </w:rPr>
        <w:t>４月１日時点</w:t>
      </w:r>
    </w:p>
    <w:p w14:paraId="5A1DF993" w14:textId="77777777" w:rsidR="009F38FC" w:rsidRDefault="009F38FC" w:rsidP="009F38FC">
      <w:pPr>
        <w:ind w:firstLineChars="200" w:firstLine="480"/>
        <w:mirrorIndents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9184ED1" w14:textId="2C95B20F" w:rsidR="009F38FC" w:rsidRPr="00AE410F" w:rsidRDefault="009F38FC" w:rsidP="009F38FC">
      <w:pPr>
        <w:ind w:firstLineChars="100" w:firstLine="240"/>
        <w:mirrorIndents/>
        <w:rPr>
          <w:rFonts w:ascii="ＭＳ 明朝" w:eastAsia="ＭＳ 明朝" w:hAnsi="ＭＳ 明朝"/>
          <w:sz w:val="24"/>
          <w:szCs w:val="24"/>
          <w:lang w:eastAsia="zh-CN"/>
        </w:rPr>
      </w:pPr>
      <w:r w:rsidRPr="00AE410F">
        <w:rPr>
          <w:rFonts w:ascii="ＭＳ 明朝" w:eastAsia="ＭＳ 明朝" w:hAnsi="ＭＳ 明朝" w:hint="eastAsia"/>
          <w:sz w:val="24"/>
          <w:szCs w:val="24"/>
          <w:lang w:eastAsia="zh-CN"/>
        </w:rPr>
        <w:t>（参考）規模要件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AE410F" w:rsidRPr="000B1BAE" w14:paraId="60339810" w14:textId="77777777" w:rsidTr="00CE503A">
        <w:trPr>
          <w:trHeight w:val="279"/>
        </w:trPr>
        <w:tc>
          <w:tcPr>
            <w:tcW w:w="3828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0D70BB0B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業種の別</w:t>
            </w:r>
          </w:p>
        </w:tc>
        <w:tc>
          <w:tcPr>
            <w:tcW w:w="60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8C45D14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面積要件</w:t>
            </w:r>
          </w:p>
        </w:tc>
      </w:tr>
      <w:tr w:rsidR="00AE410F" w:rsidRPr="000B1BAE" w14:paraId="7C07D689" w14:textId="77777777" w:rsidTr="00CE503A">
        <w:trPr>
          <w:trHeight w:val="912"/>
        </w:trPr>
        <w:tc>
          <w:tcPr>
            <w:tcW w:w="3828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365D88D0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物品小売業者</w:t>
            </w:r>
          </w:p>
          <w:p w14:paraId="3D5655BA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（食品スーパー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コンビニエンスストア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家電量販店等）</w:t>
            </w:r>
          </w:p>
        </w:tc>
        <w:tc>
          <w:tcPr>
            <w:tcW w:w="6095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2382F5" w14:textId="77777777" w:rsidR="00AE410F" w:rsidRPr="000B1BAE" w:rsidRDefault="00AE410F" w:rsidP="00CE503A">
            <w:pPr>
              <w:tabs>
                <w:tab w:val="left" w:pos="1845"/>
              </w:tabs>
              <w:spacing w:line="480" w:lineRule="auto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①１店舗の延床面積が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500㎡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以上</w:t>
            </w:r>
          </w:p>
          <w:p w14:paraId="5163C84B" w14:textId="77777777" w:rsidR="00AE410F" w:rsidRPr="000B1BAE" w:rsidRDefault="00AE410F" w:rsidP="00CE503A">
            <w:pPr>
              <w:tabs>
                <w:tab w:val="left" w:pos="1845"/>
              </w:tabs>
              <w:spacing w:line="480" w:lineRule="auto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②</w:t>
            </w:r>
            <w:r w:rsidRPr="000B1BAE"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</w:rPr>
              <w:t>京都市内のチェーン店の延床面積の合計が</w:t>
            </w:r>
            <w:r w:rsidRPr="000B1BAE"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  <w:u w:val="single"/>
              </w:rPr>
              <w:t>3</w:t>
            </w:r>
            <w:r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  <w:u w:val="single"/>
              </w:rPr>
              <w:t>,</w:t>
            </w:r>
            <w:r w:rsidRPr="000B1BAE"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  <w:u w:val="single"/>
              </w:rPr>
              <w:t>000㎡</w:t>
            </w:r>
            <w:r w:rsidRPr="000B1BAE"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</w:rPr>
              <w:t>以上</w:t>
            </w:r>
          </w:p>
        </w:tc>
      </w:tr>
      <w:tr w:rsidR="00AE410F" w:rsidRPr="000B1BAE" w14:paraId="0736E60D" w14:textId="77777777" w:rsidTr="00CE503A">
        <w:trPr>
          <w:trHeight w:val="870"/>
        </w:trPr>
        <w:tc>
          <w:tcPr>
            <w:tcW w:w="3828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53BE382F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飲食店業者</w:t>
            </w:r>
          </w:p>
          <w:p w14:paraId="437E4B00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（レストラン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直営レストランがあるホテル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料理旅館等）</w:t>
            </w:r>
          </w:p>
        </w:tc>
        <w:tc>
          <w:tcPr>
            <w:tcW w:w="6095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10165D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AE410F" w:rsidRPr="000B1BAE" w14:paraId="669A6024" w14:textId="77777777" w:rsidTr="00CE503A">
        <w:trPr>
          <w:trHeight w:val="813"/>
        </w:trPr>
        <w:tc>
          <w:tcPr>
            <w:tcW w:w="3828" w:type="dxa"/>
            <w:shd w:val="clear" w:color="auto" w:fill="auto"/>
            <w:tcMar>
              <w:top w:w="28" w:type="dxa"/>
              <w:left w:w="170" w:type="dxa"/>
              <w:bottom w:w="28" w:type="dxa"/>
              <w:right w:w="170" w:type="dxa"/>
            </w:tcMar>
            <w:vAlign w:val="center"/>
          </w:tcPr>
          <w:p w14:paraId="6024224A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ホテル・旅館業者</w:t>
            </w:r>
          </w:p>
          <w:p w14:paraId="6544591B" w14:textId="77777777" w:rsidR="00AE410F" w:rsidRPr="000B1BAE" w:rsidRDefault="00AE410F" w:rsidP="00CE503A">
            <w:pPr>
              <w:tabs>
                <w:tab w:val="left" w:pos="1845"/>
              </w:tabs>
              <w:spacing w:line="280" w:lineRule="exact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（ホテル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旅館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、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料理旅館等）</w:t>
            </w:r>
          </w:p>
        </w:tc>
        <w:tc>
          <w:tcPr>
            <w:tcW w:w="609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1B540D" w14:textId="77777777" w:rsidR="00AE410F" w:rsidRPr="000B1BAE" w:rsidRDefault="00AE410F" w:rsidP="00CE503A">
            <w:pPr>
              <w:tabs>
                <w:tab w:val="left" w:pos="1845"/>
              </w:tabs>
              <w:spacing w:line="360" w:lineRule="auto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①１ホテル/旅館の延床面積が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,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  <w:u w:val="single"/>
              </w:rPr>
              <w:t>000㎡</w:t>
            </w: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以上</w:t>
            </w:r>
          </w:p>
          <w:p w14:paraId="55743822" w14:textId="77777777" w:rsidR="00AE410F" w:rsidRPr="000B1BAE" w:rsidRDefault="00AE410F" w:rsidP="00CE503A">
            <w:pPr>
              <w:tabs>
                <w:tab w:val="left" w:pos="1845"/>
              </w:tabs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0B1BAE">
              <w:rPr>
                <w:rFonts w:ascii="ＭＳ ゴシック" w:eastAsia="ＭＳ ゴシック" w:hAnsi="ＭＳ ゴシック" w:hint="eastAsia"/>
                <w:sz w:val="23"/>
                <w:szCs w:val="23"/>
              </w:rPr>
              <w:t>②</w:t>
            </w:r>
            <w:r w:rsidRPr="000B1BAE"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</w:rPr>
              <w:t>京都市内のチェーン店の延床面積の合計が</w:t>
            </w:r>
            <w:r w:rsidRPr="000B1BAE"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  <w:u w:val="single"/>
              </w:rPr>
              <w:t>3</w:t>
            </w:r>
            <w:r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  <w:u w:val="single"/>
              </w:rPr>
              <w:t>,</w:t>
            </w:r>
            <w:r w:rsidRPr="000B1BAE"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  <w:u w:val="single"/>
              </w:rPr>
              <w:t>000㎡</w:t>
            </w:r>
            <w:r w:rsidRPr="000B1BAE">
              <w:rPr>
                <w:rFonts w:ascii="ＭＳ ゴシック" w:eastAsia="ＭＳ ゴシック" w:hAnsi="ＭＳ ゴシック" w:hint="eastAsia"/>
                <w:w w:val="90"/>
                <w:sz w:val="23"/>
                <w:szCs w:val="23"/>
              </w:rPr>
              <w:t>以上</w:t>
            </w:r>
          </w:p>
        </w:tc>
      </w:tr>
    </w:tbl>
    <w:p w14:paraId="5CD36A8C" w14:textId="77777777" w:rsidR="00AE410F" w:rsidRPr="00AE410F" w:rsidRDefault="00AE410F" w:rsidP="00AE410F">
      <w:pPr>
        <w:mirrorIndents/>
        <w:rPr>
          <w:rFonts w:ascii="ＭＳ 明朝" w:eastAsia="ＭＳ 明朝" w:hAnsi="ＭＳ 明朝"/>
          <w:szCs w:val="21"/>
        </w:rPr>
      </w:pPr>
    </w:p>
    <w:sectPr w:rsidR="00AE410F" w:rsidRPr="00AE410F" w:rsidSect="00AE410F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2EB6" w14:textId="77777777" w:rsidR="00C17D15" w:rsidRDefault="00C17D15" w:rsidP="00EF2F71">
      <w:r>
        <w:separator/>
      </w:r>
    </w:p>
  </w:endnote>
  <w:endnote w:type="continuationSeparator" w:id="0">
    <w:p w14:paraId="3947BE0E" w14:textId="77777777" w:rsidR="00C17D15" w:rsidRDefault="00C17D15" w:rsidP="00EF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C768" w14:textId="77777777" w:rsidR="00C17D15" w:rsidRDefault="00C17D15" w:rsidP="00EF2F71">
      <w:r>
        <w:separator/>
      </w:r>
    </w:p>
  </w:footnote>
  <w:footnote w:type="continuationSeparator" w:id="0">
    <w:p w14:paraId="7595AFBF" w14:textId="77777777" w:rsidR="00C17D15" w:rsidRDefault="00C17D15" w:rsidP="00EF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059CD"/>
    <w:multiLevelType w:val="hybridMultilevel"/>
    <w:tmpl w:val="7640034C"/>
    <w:lvl w:ilvl="0" w:tplc="FAB244DE"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1" w15:restartNumberingAfterBreak="0">
    <w:nsid w:val="3C76389C"/>
    <w:multiLevelType w:val="hybridMultilevel"/>
    <w:tmpl w:val="A8487760"/>
    <w:lvl w:ilvl="0" w:tplc="B178D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254C2D"/>
    <w:multiLevelType w:val="hybridMultilevel"/>
    <w:tmpl w:val="989E83AA"/>
    <w:lvl w:ilvl="0" w:tplc="95461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2F7575"/>
    <w:multiLevelType w:val="hybridMultilevel"/>
    <w:tmpl w:val="AD10B2D4"/>
    <w:lvl w:ilvl="0" w:tplc="B902F4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0A3482"/>
    <w:multiLevelType w:val="hybridMultilevel"/>
    <w:tmpl w:val="AC9C6660"/>
    <w:lvl w:ilvl="0" w:tplc="6FCA09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651592"/>
    <w:multiLevelType w:val="hybridMultilevel"/>
    <w:tmpl w:val="B15E0718"/>
    <w:lvl w:ilvl="0" w:tplc="99667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9719005">
    <w:abstractNumId w:val="0"/>
  </w:num>
  <w:num w:numId="2" w16cid:durableId="2085838761">
    <w:abstractNumId w:val="5"/>
  </w:num>
  <w:num w:numId="3" w16cid:durableId="863598782">
    <w:abstractNumId w:val="3"/>
  </w:num>
  <w:num w:numId="4" w16cid:durableId="1189754737">
    <w:abstractNumId w:val="4"/>
  </w:num>
  <w:num w:numId="5" w16cid:durableId="816803422">
    <w:abstractNumId w:val="2"/>
  </w:num>
  <w:num w:numId="6" w16cid:durableId="161746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01"/>
    <w:rsid w:val="00005EA5"/>
    <w:rsid w:val="000220B6"/>
    <w:rsid w:val="000D569F"/>
    <w:rsid w:val="00115CDD"/>
    <w:rsid w:val="00171411"/>
    <w:rsid w:val="001B52DF"/>
    <w:rsid w:val="00242075"/>
    <w:rsid w:val="0027004A"/>
    <w:rsid w:val="002C19EC"/>
    <w:rsid w:val="0031590C"/>
    <w:rsid w:val="00417BEB"/>
    <w:rsid w:val="00520CC5"/>
    <w:rsid w:val="005A4983"/>
    <w:rsid w:val="005B0ACB"/>
    <w:rsid w:val="00670806"/>
    <w:rsid w:val="00676B80"/>
    <w:rsid w:val="006E45F4"/>
    <w:rsid w:val="00710969"/>
    <w:rsid w:val="00740745"/>
    <w:rsid w:val="00744239"/>
    <w:rsid w:val="00744937"/>
    <w:rsid w:val="007449C2"/>
    <w:rsid w:val="007634A3"/>
    <w:rsid w:val="00876F01"/>
    <w:rsid w:val="00947252"/>
    <w:rsid w:val="009F38FC"/>
    <w:rsid w:val="00A46DA0"/>
    <w:rsid w:val="00A54C9C"/>
    <w:rsid w:val="00A802E3"/>
    <w:rsid w:val="00AE410F"/>
    <w:rsid w:val="00B80BA2"/>
    <w:rsid w:val="00BC0D99"/>
    <w:rsid w:val="00C176E5"/>
    <w:rsid w:val="00C17D15"/>
    <w:rsid w:val="00C23945"/>
    <w:rsid w:val="00C927BB"/>
    <w:rsid w:val="00C93B5B"/>
    <w:rsid w:val="00CB3E79"/>
    <w:rsid w:val="00D03C19"/>
    <w:rsid w:val="00D308EB"/>
    <w:rsid w:val="00D36F86"/>
    <w:rsid w:val="00E2600A"/>
    <w:rsid w:val="00EE62AA"/>
    <w:rsid w:val="00EF0CE5"/>
    <w:rsid w:val="00EF2F71"/>
    <w:rsid w:val="00F3172A"/>
    <w:rsid w:val="00F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145A21"/>
  <w15:chartTrackingRefBased/>
  <w15:docId w15:val="{26250A9D-9D6C-4476-A15E-E0CFE78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19EC"/>
  </w:style>
  <w:style w:type="character" w:customStyle="1" w:styleId="a4">
    <w:name w:val="日付 (文字)"/>
    <w:basedOn w:val="a0"/>
    <w:link w:val="a3"/>
    <w:uiPriority w:val="99"/>
    <w:semiHidden/>
    <w:rsid w:val="002C19EC"/>
  </w:style>
  <w:style w:type="paragraph" w:styleId="a5">
    <w:name w:val="List Paragraph"/>
    <w:basedOn w:val="a"/>
    <w:uiPriority w:val="34"/>
    <w:qFormat/>
    <w:rsid w:val="00C927B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F2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2F71"/>
  </w:style>
  <w:style w:type="paragraph" w:styleId="a8">
    <w:name w:val="footer"/>
    <w:basedOn w:val="a"/>
    <w:link w:val="a9"/>
    <w:uiPriority w:val="99"/>
    <w:unhideWhenUsed/>
    <w:rsid w:val="00EF2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2F71"/>
  </w:style>
  <w:style w:type="table" w:styleId="aa">
    <w:name w:val="Table Grid"/>
    <w:basedOn w:val="a1"/>
    <w:uiPriority w:val="39"/>
    <w:rsid w:val="00E26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2025-03-12T02:31:00Z</cp:lastPrinted>
  <dcterms:created xsi:type="dcterms:W3CDTF">2025-03-31T04:39:00Z</dcterms:created>
  <dcterms:modified xsi:type="dcterms:W3CDTF">2025-03-31T04:39:00Z</dcterms:modified>
</cp:coreProperties>
</file>